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0BA" w:rsidRPr="009E3011" w:rsidRDefault="005B10BA" w:rsidP="005B10BA">
      <w:pPr>
        <w:rPr>
          <w:b/>
          <w:sz w:val="24"/>
          <w:szCs w:val="24"/>
        </w:rPr>
      </w:pPr>
      <w:r w:rsidRPr="009E3011">
        <w:rPr>
          <w:b/>
          <w:sz w:val="24"/>
          <w:szCs w:val="24"/>
        </w:rPr>
        <w:t xml:space="preserve">         Образовательный минимум</w:t>
      </w:r>
    </w:p>
    <w:p w:rsidR="005B10BA" w:rsidRPr="00D13F43" w:rsidRDefault="005B10BA" w:rsidP="005B10BA">
      <w:pPr>
        <w:rPr>
          <w:vanish/>
        </w:rPr>
      </w:pPr>
    </w:p>
    <w:p w:rsidR="005B10BA" w:rsidRDefault="005B10BA" w:rsidP="005B10BA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5B10BA" w:rsidRPr="00CA25EB" w:rsidTr="00B53445">
        <w:tc>
          <w:tcPr>
            <w:tcW w:w="2409" w:type="dxa"/>
            <w:shd w:val="clear" w:color="auto" w:fill="auto"/>
          </w:tcPr>
          <w:p w:rsidR="005B10BA" w:rsidRPr="00C8245A" w:rsidRDefault="005B10BA" w:rsidP="00B53445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5B10BA" w:rsidRPr="00C8245A" w:rsidRDefault="005B10BA" w:rsidP="00B5344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</w:t>
            </w:r>
          </w:p>
        </w:tc>
      </w:tr>
      <w:tr w:rsidR="005B10BA" w:rsidRPr="00CA25EB" w:rsidTr="00B53445">
        <w:tc>
          <w:tcPr>
            <w:tcW w:w="2409" w:type="dxa"/>
            <w:shd w:val="clear" w:color="auto" w:fill="auto"/>
          </w:tcPr>
          <w:p w:rsidR="005B10BA" w:rsidRPr="00C8245A" w:rsidRDefault="005B10BA" w:rsidP="00B53445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5B10BA" w:rsidRPr="00C8245A" w:rsidRDefault="005B10BA" w:rsidP="00B5344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биология</w:t>
            </w:r>
          </w:p>
        </w:tc>
      </w:tr>
      <w:tr w:rsidR="005B10BA" w:rsidRPr="00CA25EB" w:rsidTr="00B53445">
        <w:tc>
          <w:tcPr>
            <w:tcW w:w="2409" w:type="dxa"/>
            <w:shd w:val="clear" w:color="auto" w:fill="auto"/>
          </w:tcPr>
          <w:p w:rsidR="005B10BA" w:rsidRPr="00C8245A" w:rsidRDefault="005B10BA" w:rsidP="00B53445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5B10BA" w:rsidRPr="009F1612" w:rsidRDefault="005B10BA" w:rsidP="00B5344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6</w:t>
            </w:r>
          </w:p>
        </w:tc>
      </w:tr>
    </w:tbl>
    <w:p w:rsidR="005B10BA" w:rsidRDefault="005B10BA" w:rsidP="005B10BA">
      <w:pPr>
        <w:rPr>
          <w:b/>
          <w:sz w:val="24"/>
          <w:szCs w:val="24"/>
        </w:rPr>
      </w:pPr>
    </w:p>
    <w:p w:rsidR="005B10BA" w:rsidRPr="009E3011" w:rsidRDefault="005B10BA" w:rsidP="005B10BA">
      <w:pPr>
        <w:rPr>
          <w:b/>
          <w:sz w:val="24"/>
          <w:szCs w:val="24"/>
        </w:rPr>
      </w:pPr>
    </w:p>
    <w:p w:rsidR="005B10BA" w:rsidRPr="009E3011" w:rsidRDefault="005B10BA" w:rsidP="005B10BA">
      <w:pPr>
        <w:ind w:left="-737" w:right="-227"/>
        <w:rPr>
          <w:sz w:val="24"/>
          <w:szCs w:val="24"/>
        </w:rPr>
      </w:pPr>
    </w:p>
    <w:p w:rsidR="005B10BA" w:rsidRDefault="005B10BA" w:rsidP="005B10BA"/>
    <w:tbl>
      <w:tblPr>
        <w:tblpPr w:leftFromText="180" w:rightFromText="180" w:vertAnchor="text" w:horzAnchor="margin" w:tblpY="66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11502"/>
      </w:tblGrid>
      <w:tr w:rsidR="005B10BA" w:rsidTr="00B5344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BA" w:rsidRPr="00AE6A79" w:rsidRDefault="005B10BA" w:rsidP="00B53445">
            <w:pPr>
              <w:jc w:val="center"/>
              <w:rPr>
                <w:b/>
                <w:sz w:val="26"/>
                <w:szCs w:val="26"/>
              </w:rPr>
            </w:pPr>
            <w:r w:rsidRPr="00AE6A79">
              <w:rPr>
                <w:b/>
                <w:sz w:val="26"/>
                <w:szCs w:val="26"/>
              </w:rPr>
              <w:t>Термин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BA" w:rsidRPr="00AE6A79" w:rsidRDefault="005B10BA" w:rsidP="00B53445">
            <w:pPr>
              <w:jc w:val="center"/>
              <w:rPr>
                <w:b/>
                <w:sz w:val="26"/>
                <w:szCs w:val="26"/>
              </w:rPr>
            </w:pPr>
            <w:r w:rsidRPr="00AE6A79">
              <w:rPr>
                <w:b/>
                <w:sz w:val="26"/>
                <w:szCs w:val="26"/>
              </w:rPr>
              <w:t>Определение</w:t>
            </w:r>
          </w:p>
        </w:tc>
      </w:tr>
      <w:tr w:rsidR="005B10BA" w:rsidTr="00B5344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BA" w:rsidRPr="00AE6A79" w:rsidRDefault="005B10BA" w:rsidP="00B534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Удобрения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BA" w:rsidRPr="00AE6A79" w:rsidRDefault="005B10BA" w:rsidP="00B53445">
            <w:pPr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Существует удобрения двух типов: орагнические и неорганические. Органические: помет и навоз. Неорганческие: калийные, азотистые и фосфорные.  </w:t>
            </w:r>
          </w:p>
        </w:tc>
      </w:tr>
      <w:tr w:rsidR="005B10BA" w:rsidTr="00B5344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BA" w:rsidRPr="00AE6A79" w:rsidRDefault="005B10BA" w:rsidP="00B53445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2. </w:t>
            </w:r>
            <w:r>
              <w:rPr>
                <w:sz w:val="26"/>
                <w:szCs w:val="26"/>
              </w:rPr>
              <w:t xml:space="preserve"> Фотосинтез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BA" w:rsidRPr="008D10AF" w:rsidRDefault="005B10BA" w:rsidP="00B53445">
            <w:pPr>
              <w:rPr>
                <w:rFonts w:eastAsia="Times New Roman"/>
                <w:b/>
                <w:sz w:val="26"/>
                <w:szCs w:val="26"/>
              </w:rPr>
            </w:pPr>
            <w:r w:rsidRPr="008D10AF">
              <w:rPr>
                <w:color w:val="333333"/>
                <w:sz w:val="26"/>
                <w:szCs w:val="26"/>
                <w:shd w:val="clear" w:color="auto" w:fill="FFFFFF"/>
              </w:rPr>
              <w:t xml:space="preserve">процесс образования органических веществ из углекислого газа и воды на свету при участии фотосинтетических пигментов – хлоропластов. </w:t>
            </w:r>
          </w:p>
        </w:tc>
      </w:tr>
      <w:tr w:rsidR="005B10BA" w:rsidTr="00B53445">
        <w:trPr>
          <w:trHeight w:val="261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BA" w:rsidRPr="00AE6A79" w:rsidRDefault="005B10BA" w:rsidP="00B53445">
            <w:pPr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3.</w:t>
            </w:r>
            <w:r>
              <w:rPr>
                <w:rFonts w:eastAsia="Times New Roman"/>
                <w:sz w:val="26"/>
                <w:szCs w:val="26"/>
              </w:rPr>
              <w:t xml:space="preserve">  Хлоропласты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BA" w:rsidRPr="008D10AF" w:rsidRDefault="005B10BA" w:rsidP="00B53445">
            <w:pPr>
              <w:rPr>
                <w:sz w:val="26"/>
                <w:szCs w:val="26"/>
                <w:lang w:eastAsia="en-US"/>
              </w:rPr>
            </w:pPr>
            <w:r w:rsidRPr="008D10AF">
              <w:rPr>
                <w:color w:val="333333"/>
                <w:sz w:val="26"/>
                <w:szCs w:val="26"/>
                <w:shd w:val="clear" w:color="auto" w:fill="FFFFFF"/>
              </w:rPr>
              <w:t>зелёные пластиды, которые встречаются в клетках фотосинтезирующих эукариот. </w:t>
            </w:r>
          </w:p>
        </w:tc>
      </w:tr>
      <w:tr w:rsidR="005B10BA" w:rsidTr="00B5344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BA" w:rsidRPr="00AE6A79" w:rsidRDefault="005B10BA" w:rsidP="00B53445">
            <w:pPr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4. </w:t>
            </w:r>
            <w:r>
              <w:rPr>
                <w:rFonts w:eastAsia="Times New Roman"/>
                <w:sz w:val="26"/>
                <w:szCs w:val="26"/>
              </w:rPr>
              <w:t xml:space="preserve"> Дыхание растений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BA" w:rsidRPr="008D10AF" w:rsidRDefault="005B10BA" w:rsidP="00B53445">
            <w:pPr>
              <w:rPr>
                <w:sz w:val="28"/>
                <w:szCs w:val="28"/>
                <w:lang w:eastAsia="en-US"/>
              </w:rPr>
            </w:pPr>
            <w:r w:rsidRPr="008D10AF">
              <w:rPr>
                <w:bCs/>
                <w:color w:val="333333"/>
                <w:sz w:val="28"/>
                <w:szCs w:val="28"/>
                <w:shd w:val="clear" w:color="auto" w:fill="FFFFFF"/>
              </w:rPr>
              <w:t>это</w:t>
            </w:r>
            <w:r w:rsidRPr="008D10AF">
              <w:rPr>
                <w:color w:val="333333"/>
                <w:sz w:val="28"/>
                <w:szCs w:val="28"/>
                <w:shd w:val="clear" w:color="auto" w:fill="FFFFFF"/>
              </w:rPr>
              <w:t> способ освобождения энергии, зап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>асённой в питательных веществах в виде углекислого газа и воды.</w:t>
            </w:r>
          </w:p>
        </w:tc>
      </w:tr>
      <w:tr w:rsidR="005B10BA" w:rsidTr="00B5344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BA" w:rsidRPr="00AE6A79" w:rsidRDefault="005B10BA" w:rsidP="00B53445">
            <w:pPr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5. Семя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BA" w:rsidRPr="00AE6A79" w:rsidRDefault="005B10BA" w:rsidP="00B5344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Растение в зачаточном состоянии с запасом питательных веществ.</w:t>
            </w:r>
          </w:p>
        </w:tc>
      </w:tr>
      <w:tr w:rsidR="005B10BA" w:rsidTr="00B53445">
        <w:trPr>
          <w:trHeight w:val="53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BA" w:rsidRPr="00AE6A79" w:rsidRDefault="005B10BA" w:rsidP="00B53445">
            <w:pPr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6. Способы размножения растений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BA" w:rsidRPr="00AE6A79" w:rsidRDefault="005B10BA" w:rsidP="00B5344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Половое и бесполое: вегетативное и спорообразование</w:t>
            </w:r>
          </w:p>
        </w:tc>
      </w:tr>
      <w:tr w:rsidR="005B10BA" w:rsidTr="00B53445">
        <w:trPr>
          <w:trHeight w:val="20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BA" w:rsidRPr="00AE6A79" w:rsidRDefault="005B10BA" w:rsidP="00B53445">
            <w:pPr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7. Спора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BA" w:rsidRPr="00BC1002" w:rsidRDefault="005B10BA" w:rsidP="00B53445">
            <w:pPr>
              <w:rPr>
                <w:sz w:val="26"/>
                <w:szCs w:val="26"/>
                <w:lang w:eastAsia="en-US"/>
              </w:rPr>
            </w:pPr>
            <w:r w:rsidRPr="00BC1002">
              <w:rPr>
                <w:color w:val="333333"/>
                <w:sz w:val="26"/>
                <w:szCs w:val="26"/>
                <w:shd w:val="clear" w:color="auto" w:fill="FFFFFF"/>
              </w:rPr>
              <w:t>репродуктивные образования, состоящие из одной или нескольких клеток, покрытых, как правило, плотной, устойчивой к внешним воздействиям оболочкой</w:t>
            </w:r>
          </w:p>
        </w:tc>
      </w:tr>
      <w:tr w:rsidR="005B10BA" w:rsidTr="00B53445">
        <w:trPr>
          <w:trHeight w:val="13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BA" w:rsidRPr="00AE6A79" w:rsidRDefault="005B10BA" w:rsidP="00B53445">
            <w:pPr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8. Вегетативный метод размножения 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BA" w:rsidRPr="008D10AF" w:rsidRDefault="005B10BA" w:rsidP="00B53445">
            <w:pPr>
              <w:rPr>
                <w:sz w:val="26"/>
                <w:szCs w:val="26"/>
                <w:lang w:eastAsia="en-US"/>
              </w:rPr>
            </w:pPr>
            <w:r w:rsidRPr="008D10AF">
              <w:rPr>
                <w:color w:val="333333"/>
                <w:sz w:val="26"/>
                <w:szCs w:val="26"/>
                <w:shd w:val="clear" w:color="auto" w:fill="FFFFFF"/>
              </w:rPr>
              <w:t>Развитие новых особей из вегетативных органов (корней, стеблей, листьев, луковиц, корневищ, клубней)</w:t>
            </w:r>
            <w:r>
              <w:rPr>
                <w:color w:val="333333"/>
                <w:sz w:val="26"/>
                <w:szCs w:val="26"/>
                <w:shd w:val="clear" w:color="auto" w:fill="FFFFFF"/>
              </w:rPr>
              <w:t xml:space="preserve">. Вегетативное размножение происходит с помощью стеблевых черенков, корневых черенков, листовых черенков, усов, отводками, клубнями, луковицами, </w:t>
            </w:r>
            <w:proofErr w:type="spellStart"/>
            <w:r>
              <w:rPr>
                <w:color w:val="333333"/>
                <w:sz w:val="26"/>
                <w:szCs w:val="26"/>
                <w:shd w:val="clear" w:color="auto" w:fill="FFFFFF"/>
              </w:rPr>
              <w:t>привика</w:t>
            </w:r>
            <w:proofErr w:type="spellEnd"/>
            <w:r>
              <w:rPr>
                <w:color w:val="333333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5B10BA" w:rsidTr="00B53445">
        <w:trPr>
          <w:trHeight w:val="53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BA" w:rsidRPr="00AE6A79" w:rsidRDefault="005B10BA" w:rsidP="00B53445">
            <w:pPr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9.Половое размножение у растений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BA" w:rsidRPr="00AE6A79" w:rsidRDefault="005B10BA" w:rsidP="00B5344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способ размножения, при котором участвуют специальные клетки растений – гаметы: мужские – сперматозоиды, женские – яйцеклетки.</w:t>
            </w:r>
          </w:p>
        </w:tc>
      </w:tr>
    </w:tbl>
    <w:p w:rsidR="005B10BA" w:rsidRDefault="005B10BA" w:rsidP="005B10BA"/>
    <w:sectPr w:rsidR="005B10BA" w:rsidSect="005B10B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JhengHei">
    <w:charset w:val="88"/>
    <w:family w:val="swiss"/>
    <w:pitch w:val="variable"/>
    <w:sig w:usb0="00000087" w:usb1="288F4000" w:usb2="00000016" w:usb3="00000000" w:csb0="00100009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B10BA"/>
    <w:rsid w:val="0035660D"/>
    <w:rsid w:val="003F6A70"/>
    <w:rsid w:val="005B10BA"/>
    <w:rsid w:val="005F0E98"/>
    <w:rsid w:val="006A7B3D"/>
    <w:rsid w:val="00954003"/>
    <w:rsid w:val="00AF28AF"/>
    <w:rsid w:val="00C049FC"/>
    <w:rsid w:val="00EE4C44"/>
    <w:rsid w:val="00F62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0BA"/>
    <w:pPr>
      <w:ind w:firstLine="0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F6A70"/>
    <w:pPr>
      <w:keepNext/>
      <w:spacing w:before="240" w:after="60"/>
      <w:ind w:firstLine="72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3F6A70"/>
    <w:pPr>
      <w:keepNext/>
      <w:ind w:firstLine="720"/>
      <w:jc w:val="center"/>
      <w:outlineLvl w:val="1"/>
    </w:pPr>
    <w:rPr>
      <w:rFonts w:eastAsia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6A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3F6A70"/>
    <w:rPr>
      <w:rFonts w:eastAsia="Times New Roman"/>
      <w:b/>
      <w:bCs/>
      <w:sz w:val="24"/>
      <w:szCs w:val="24"/>
    </w:rPr>
  </w:style>
  <w:style w:type="paragraph" w:styleId="a3">
    <w:name w:val="Title"/>
    <w:basedOn w:val="a"/>
    <w:link w:val="a4"/>
    <w:qFormat/>
    <w:rsid w:val="003F6A70"/>
    <w:pPr>
      <w:ind w:firstLine="720"/>
      <w:jc w:val="center"/>
    </w:pPr>
    <w:rPr>
      <w:rFonts w:eastAsia="Times New Roman"/>
      <w:b/>
      <w:bCs/>
      <w:sz w:val="28"/>
      <w:szCs w:val="24"/>
      <w:lang w:eastAsia="en-US"/>
    </w:rPr>
  </w:style>
  <w:style w:type="character" w:customStyle="1" w:styleId="a4">
    <w:name w:val="Название Знак"/>
    <w:link w:val="a3"/>
    <w:rsid w:val="003F6A70"/>
    <w:rPr>
      <w:rFonts w:eastAsia="Times New Roman"/>
      <w:b/>
      <w:bCs/>
      <w:sz w:val="28"/>
      <w:szCs w:val="24"/>
    </w:rPr>
  </w:style>
  <w:style w:type="character" w:styleId="a5">
    <w:name w:val="Strong"/>
    <w:qFormat/>
    <w:rsid w:val="003F6A70"/>
    <w:rPr>
      <w:b/>
      <w:bCs/>
    </w:rPr>
  </w:style>
  <w:style w:type="paragraph" w:styleId="a6">
    <w:name w:val="No Spacing"/>
    <w:link w:val="a7"/>
    <w:uiPriority w:val="1"/>
    <w:qFormat/>
    <w:rsid w:val="003F6A70"/>
    <w:rPr>
      <w:rFonts w:eastAsia="Microsoft JhengHei"/>
    </w:rPr>
  </w:style>
  <w:style w:type="character" w:customStyle="1" w:styleId="a7">
    <w:name w:val="Без интервала Знак"/>
    <w:link w:val="a6"/>
    <w:uiPriority w:val="1"/>
    <w:rsid w:val="003F6A70"/>
    <w:rPr>
      <w:rFonts w:eastAsia="Microsoft JhengHei"/>
    </w:rPr>
  </w:style>
  <w:style w:type="paragraph" w:styleId="a8">
    <w:name w:val="List Paragraph"/>
    <w:basedOn w:val="a"/>
    <w:uiPriority w:val="34"/>
    <w:qFormat/>
    <w:rsid w:val="003F6A70"/>
    <w:pPr>
      <w:spacing w:after="160" w:line="259" w:lineRule="auto"/>
      <w:ind w:left="720" w:firstLine="720"/>
      <w:contextualSpacing/>
      <w:jc w:val="both"/>
    </w:pPr>
    <w:rPr>
      <w:rFonts w:ascii="Trebuchet MS" w:eastAsia="Trebuchet MS" w:hAnsi="Trebuchet MS" w:cs="Tahom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</cp:revision>
  <dcterms:created xsi:type="dcterms:W3CDTF">2019-03-03T17:42:00Z</dcterms:created>
  <dcterms:modified xsi:type="dcterms:W3CDTF">2019-03-03T17:43:00Z</dcterms:modified>
</cp:coreProperties>
</file>